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&lt;10 days&gt;.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#8 Make a small change to the code and try running it in your local machine to make sure that configurations can be done (High Priority)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#9 Create a new repository branch (High Priority)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#11 Learn how/where NextCloud recognizes servers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#12 Learn how the “add a new account” QR code works properly.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#13 Learn how the main code works in order to make changes properly.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#8 Make a small change to the code and try running it in your local machine to make sure that configurations can be done (High Priority)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#9 Create a new repository branch (High Priority)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#11 Learn how/where NextCloud recognizes servers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#12 Learn how the “add a new account” QR code works properly.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#13 Learn how the main code works in order to make changes properly.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uX23WBNMFfnEZ8WpGJ21LXpPFg==">CgMxLjA4AHIhMVZTNTNjeDZ5LVd6WTZsN0JUa1NHVkhETS05UEg0TUlD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